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1B67" w14:textId="77777777" w:rsidR="00F969D9" w:rsidRPr="00F969D9" w:rsidRDefault="00F969D9" w:rsidP="00F969D9">
      <w:pPr>
        <w:rPr>
          <w:b/>
          <w:bCs/>
          <w:color w:val="1F497D" w:themeColor="text2"/>
          <w:sz w:val="28"/>
          <w:szCs w:val="28"/>
          <w:lang w:val="en-GB"/>
        </w:rPr>
      </w:pPr>
      <w:r w:rsidRPr="00F969D9">
        <w:rPr>
          <w:b/>
          <w:bCs/>
          <w:color w:val="1F497D" w:themeColor="text2"/>
          <w:sz w:val="28"/>
          <w:szCs w:val="28"/>
          <w:lang w:val="en-GB"/>
        </w:rPr>
        <w:t>Publication Scheme</w:t>
      </w:r>
    </w:p>
    <w:p w14:paraId="64970B38" w14:textId="77777777" w:rsidR="00F969D9" w:rsidRPr="00F969D9" w:rsidRDefault="00F969D9" w:rsidP="00F969D9">
      <w:pPr>
        <w:rPr>
          <w:color w:val="1F497D" w:themeColor="text2"/>
          <w:sz w:val="28"/>
          <w:szCs w:val="28"/>
          <w:lang w:val="en-GB"/>
        </w:rPr>
      </w:pPr>
      <w:r w:rsidRPr="00F969D9">
        <w:rPr>
          <w:b/>
          <w:bCs/>
          <w:color w:val="1F497D" w:themeColor="text2"/>
          <w:sz w:val="28"/>
          <w:szCs w:val="28"/>
          <w:lang w:val="en-GB"/>
        </w:rPr>
        <w:t>Freedom of Information Act 2000</w:t>
      </w:r>
    </w:p>
    <w:p w14:paraId="11964427" w14:textId="77777777" w:rsidR="00F969D9" w:rsidRPr="00F969D9" w:rsidRDefault="00F969D9" w:rsidP="00F969D9">
      <w:pPr>
        <w:rPr>
          <w:b/>
          <w:bCs/>
          <w:lang w:val="en-GB"/>
        </w:rPr>
      </w:pPr>
      <w:r w:rsidRPr="00F969D9">
        <w:rPr>
          <w:b/>
          <w:bCs/>
          <w:lang w:val="en-GB"/>
        </w:rPr>
        <w:t>Introduction</w:t>
      </w:r>
    </w:p>
    <w:p w14:paraId="4CC159B8" w14:textId="5D12E087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 xml:space="preserve">This publication scheme outlines the information routinely made available by </w:t>
      </w:r>
      <w:r w:rsidR="007A6777">
        <w:rPr>
          <w:b/>
          <w:bCs/>
          <w:lang w:val="en-GB"/>
        </w:rPr>
        <w:t>The Willows Medical Practice</w:t>
      </w:r>
      <w:r w:rsidRPr="00F969D9">
        <w:rPr>
          <w:lang w:val="en-GB"/>
        </w:rPr>
        <w:t>, in accordance with the Freedom of Information Act 2000.</w:t>
      </w:r>
    </w:p>
    <w:p w14:paraId="309BC19C" w14:textId="77777777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>We are committed to openness and transparency. This scheme sets out:</w:t>
      </w:r>
    </w:p>
    <w:p w14:paraId="625F4860" w14:textId="77777777" w:rsidR="00F969D9" w:rsidRPr="00F969D9" w:rsidRDefault="00F969D9" w:rsidP="00F969D9">
      <w:pPr>
        <w:numPr>
          <w:ilvl w:val="0"/>
          <w:numId w:val="10"/>
        </w:numPr>
        <w:rPr>
          <w:lang w:val="en-GB"/>
        </w:rPr>
      </w:pPr>
      <w:r w:rsidRPr="00F969D9">
        <w:rPr>
          <w:lang w:val="en-GB"/>
        </w:rPr>
        <w:t>What information we publish or intend to publish</w:t>
      </w:r>
    </w:p>
    <w:p w14:paraId="7C686862" w14:textId="77777777" w:rsidR="00F969D9" w:rsidRPr="00F969D9" w:rsidRDefault="00F969D9" w:rsidP="00F969D9">
      <w:pPr>
        <w:numPr>
          <w:ilvl w:val="0"/>
          <w:numId w:val="10"/>
        </w:numPr>
        <w:rPr>
          <w:lang w:val="en-GB"/>
        </w:rPr>
      </w:pPr>
      <w:r w:rsidRPr="00F969D9">
        <w:rPr>
          <w:lang w:val="en-GB"/>
        </w:rPr>
        <w:t>How the information can be accessed</w:t>
      </w:r>
    </w:p>
    <w:p w14:paraId="4C796BD1" w14:textId="77777777" w:rsidR="00F969D9" w:rsidRPr="00F969D9" w:rsidRDefault="00F969D9" w:rsidP="00F969D9">
      <w:pPr>
        <w:numPr>
          <w:ilvl w:val="0"/>
          <w:numId w:val="10"/>
        </w:numPr>
        <w:rPr>
          <w:lang w:val="en-GB"/>
        </w:rPr>
      </w:pPr>
      <w:r w:rsidRPr="00F969D9">
        <w:rPr>
          <w:lang w:val="en-GB"/>
        </w:rPr>
        <w:t>Whether a charge applies</w:t>
      </w:r>
    </w:p>
    <w:p w14:paraId="692A0046" w14:textId="77777777" w:rsidR="00F969D9" w:rsidRPr="00F969D9" w:rsidRDefault="007A6777" w:rsidP="00F969D9">
      <w:pPr>
        <w:rPr>
          <w:lang w:val="en-GB"/>
        </w:rPr>
      </w:pPr>
      <w:r>
        <w:rPr>
          <w:lang w:val="en-GB"/>
        </w:rPr>
        <w:pict w14:anchorId="1E1C87C1">
          <v:rect id="_x0000_i1025" style="width:0;height:1.5pt" o:hralign="center" o:hrstd="t" o:hr="t" fillcolor="#a0a0a0" stroked="f"/>
        </w:pict>
      </w:r>
    </w:p>
    <w:p w14:paraId="0B5964FC" w14:textId="77777777" w:rsidR="00F969D9" w:rsidRPr="00F969D9" w:rsidRDefault="00F969D9" w:rsidP="00F969D9">
      <w:pPr>
        <w:rPr>
          <w:b/>
          <w:bCs/>
          <w:lang w:val="en-GB"/>
        </w:rPr>
      </w:pPr>
      <w:r w:rsidRPr="00F969D9">
        <w:rPr>
          <w:b/>
          <w:bCs/>
          <w:lang w:val="en-GB"/>
        </w:rPr>
        <w:t>1. Who We Are and What We Do</w:t>
      </w:r>
    </w:p>
    <w:p w14:paraId="7F83CC11" w14:textId="6AA1CDAD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 xml:space="preserve">We are a GP practice based in </w:t>
      </w:r>
      <w:r w:rsidR="007A6777">
        <w:rPr>
          <w:lang w:val="en-GB"/>
        </w:rPr>
        <w:t>Salford</w:t>
      </w:r>
      <w:r w:rsidRPr="00F969D9">
        <w:rPr>
          <w:lang w:val="en-GB"/>
        </w:rPr>
        <w:t xml:space="preserve">, serving patients across </w:t>
      </w:r>
      <w:r w:rsidR="007A6777">
        <w:rPr>
          <w:lang w:val="en-GB"/>
        </w:rPr>
        <w:t>Salford</w:t>
      </w:r>
      <w:r w:rsidRPr="00F969D9">
        <w:rPr>
          <w:lang w:val="en-GB"/>
        </w:rPr>
        <w:t>. Our clinical and support teams include:</w:t>
      </w:r>
    </w:p>
    <w:p w14:paraId="7E38B50A" w14:textId="77777777" w:rsidR="00F969D9" w:rsidRPr="00F969D9" w:rsidRDefault="00F969D9" w:rsidP="00F969D9">
      <w:pPr>
        <w:numPr>
          <w:ilvl w:val="0"/>
          <w:numId w:val="11"/>
        </w:numPr>
        <w:rPr>
          <w:lang w:val="en-GB"/>
        </w:rPr>
      </w:pPr>
      <w:r w:rsidRPr="00F969D9">
        <w:rPr>
          <w:b/>
          <w:bCs/>
          <w:lang w:val="en-GB"/>
        </w:rPr>
        <w:t>GP Partners</w:t>
      </w:r>
      <w:r w:rsidRPr="00F969D9">
        <w:rPr>
          <w:lang w:val="en-GB"/>
        </w:rPr>
        <w:t xml:space="preserve"> providing general medical services and patient care</w:t>
      </w:r>
    </w:p>
    <w:p w14:paraId="60862D0D" w14:textId="5C5C4F45" w:rsidR="00F969D9" w:rsidRPr="00F969D9" w:rsidRDefault="00F969D9" w:rsidP="00F969D9">
      <w:pPr>
        <w:numPr>
          <w:ilvl w:val="0"/>
          <w:numId w:val="11"/>
        </w:numPr>
        <w:rPr>
          <w:lang w:val="en-GB"/>
        </w:rPr>
      </w:pPr>
      <w:r w:rsidRPr="00F969D9">
        <w:rPr>
          <w:b/>
          <w:bCs/>
          <w:lang w:val="en-GB"/>
        </w:rPr>
        <w:t>Advanced Nurse Practitioners (ANPs)</w:t>
      </w:r>
      <w:r w:rsidRPr="00F969D9">
        <w:rPr>
          <w:lang w:val="en-GB"/>
        </w:rPr>
        <w:t xml:space="preserve"> handling minor illnesses and long-term condition management</w:t>
      </w:r>
    </w:p>
    <w:p w14:paraId="167B45A2" w14:textId="77777777" w:rsidR="00F969D9" w:rsidRPr="00F969D9" w:rsidRDefault="00F969D9" w:rsidP="00F969D9">
      <w:pPr>
        <w:numPr>
          <w:ilvl w:val="0"/>
          <w:numId w:val="11"/>
        </w:numPr>
        <w:rPr>
          <w:lang w:val="en-GB"/>
        </w:rPr>
      </w:pPr>
      <w:r w:rsidRPr="00F969D9">
        <w:rPr>
          <w:b/>
          <w:bCs/>
          <w:lang w:val="en-GB"/>
        </w:rPr>
        <w:t>Practice Nurses (PNs)</w:t>
      </w:r>
      <w:r w:rsidRPr="00F969D9">
        <w:rPr>
          <w:lang w:val="en-GB"/>
        </w:rPr>
        <w:t xml:space="preserve"> delivering routine nursing care, immunisations, and health checks</w:t>
      </w:r>
    </w:p>
    <w:p w14:paraId="122B1FA3" w14:textId="77777777" w:rsidR="00F969D9" w:rsidRDefault="00F969D9" w:rsidP="00F969D9">
      <w:pPr>
        <w:numPr>
          <w:ilvl w:val="0"/>
          <w:numId w:val="11"/>
        </w:numPr>
        <w:rPr>
          <w:lang w:val="en-GB"/>
        </w:rPr>
      </w:pPr>
      <w:r w:rsidRPr="00F969D9">
        <w:rPr>
          <w:b/>
          <w:bCs/>
          <w:lang w:val="en-GB"/>
        </w:rPr>
        <w:t>First Contact Physiotherapists (FCPs)</w:t>
      </w:r>
      <w:r w:rsidRPr="00F969D9">
        <w:rPr>
          <w:lang w:val="en-GB"/>
        </w:rPr>
        <w:t xml:space="preserve"> for musculoskeletal assessments and referrals</w:t>
      </w:r>
    </w:p>
    <w:p w14:paraId="02CD8753" w14:textId="5F074B97" w:rsidR="007A6777" w:rsidRPr="00F969D9" w:rsidRDefault="007A6777" w:rsidP="00F969D9">
      <w:pPr>
        <w:numPr>
          <w:ilvl w:val="0"/>
          <w:numId w:val="11"/>
        </w:numPr>
        <w:rPr>
          <w:lang w:val="en-GB"/>
        </w:rPr>
      </w:pPr>
      <w:r>
        <w:rPr>
          <w:b/>
          <w:bCs/>
          <w:lang w:val="en-GB"/>
        </w:rPr>
        <w:t xml:space="preserve">Pharmacists </w:t>
      </w:r>
      <w:r w:rsidRPr="007A6777">
        <w:rPr>
          <w:lang w:val="en-GB"/>
        </w:rPr>
        <w:t>supporting medication queries and reviews</w:t>
      </w:r>
    </w:p>
    <w:p w14:paraId="35338E33" w14:textId="77777777" w:rsidR="00F969D9" w:rsidRDefault="00F969D9" w:rsidP="00F969D9">
      <w:pPr>
        <w:numPr>
          <w:ilvl w:val="0"/>
          <w:numId w:val="11"/>
        </w:numPr>
        <w:rPr>
          <w:lang w:val="en-GB"/>
        </w:rPr>
      </w:pPr>
      <w:r w:rsidRPr="00F969D9">
        <w:rPr>
          <w:b/>
          <w:bCs/>
          <w:lang w:val="en-GB"/>
        </w:rPr>
        <w:t>Reception and Administration teams</w:t>
      </w:r>
      <w:r w:rsidRPr="00F969D9">
        <w:rPr>
          <w:lang w:val="en-GB"/>
        </w:rPr>
        <w:t xml:space="preserve"> supporting patient access and smooth running of services</w:t>
      </w:r>
    </w:p>
    <w:p w14:paraId="45C64588" w14:textId="71816D36" w:rsidR="00F969D9" w:rsidRPr="00F969D9" w:rsidRDefault="00F969D9" w:rsidP="00F969D9">
      <w:pPr>
        <w:numPr>
          <w:ilvl w:val="0"/>
          <w:numId w:val="11"/>
        </w:numPr>
        <w:rPr>
          <w:lang w:val="en-GB"/>
        </w:rPr>
      </w:pPr>
      <w:r>
        <w:rPr>
          <w:b/>
          <w:bCs/>
          <w:lang w:val="en-GB"/>
        </w:rPr>
        <w:t xml:space="preserve">Practice Manager </w:t>
      </w:r>
      <w:r w:rsidRPr="00F969D9">
        <w:rPr>
          <w:b/>
          <w:bCs/>
          <w:lang w:val="en-GB"/>
        </w:rPr>
        <w:t xml:space="preserve">(PM) </w:t>
      </w:r>
      <w:r>
        <w:rPr>
          <w:lang w:val="en-GB"/>
        </w:rPr>
        <w:t>overseeing the supporting the running and operations of the practice</w:t>
      </w:r>
    </w:p>
    <w:p w14:paraId="4EDD6CA7" w14:textId="1AC86B3D" w:rsidR="007A6777" w:rsidRDefault="00F969D9" w:rsidP="00F969D9">
      <w:pPr>
        <w:pStyle w:val="NoSpacing"/>
        <w:rPr>
          <w:b/>
          <w:bCs/>
          <w:lang w:val="en-GB"/>
        </w:rPr>
      </w:pPr>
      <w:r w:rsidRPr="00F969D9">
        <w:rPr>
          <w:lang w:val="en-GB"/>
        </w:rPr>
        <w:t>Our practice operates Monday to Friday, 8:00am to 6:30pm, from:</w:t>
      </w:r>
      <w:r w:rsidRPr="00F969D9">
        <w:rPr>
          <w:lang w:val="en-GB"/>
        </w:rPr>
        <w:br/>
      </w:r>
      <w:r w:rsidR="007A6777">
        <w:rPr>
          <w:b/>
          <w:bCs/>
          <w:lang w:val="en-GB"/>
        </w:rPr>
        <w:t>Lords Avenue, Salford, M5 5JR</w:t>
      </w:r>
    </w:p>
    <w:p w14:paraId="7A17E182" w14:textId="60ADF153" w:rsidR="00F969D9" w:rsidRDefault="00F969D9" w:rsidP="00F969D9">
      <w:pPr>
        <w:pStyle w:val="NoSpacing"/>
      </w:pPr>
      <w:r w:rsidRPr="00F969D9">
        <w:rPr>
          <w:b/>
          <w:bCs/>
          <w:lang w:val="en-GB"/>
        </w:rPr>
        <w:t>Tel:</w:t>
      </w:r>
      <w:r w:rsidRPr="00F969D9">
        <w:rPr>
          <w:lang w:val="en-GB"/>
        </w:rPr>
        <w:t xml:space="preserve"> 0161 7</w:t>
      </w:r>
      <w:r w:rsidR="007A6777">
        <w:rPr>
          <w:lang w:val="en-GB"/>
        </w:rPr>
        <w:t>36 2356</w:t>
      </w:r>
      <w:r w:rsidRPr="00F969D9">
        <w:rPr>
          <w:lang w:val="en-GB"/>
        </w:rPr>
        <w:br/>
      </w:r>
      <w:r w:rsidRPr="00F969D9">
        <w:rPr>
          <w:b/>
          <w:bCs/>
          <w:lang w:val="en-GB"/>
        </w:rPr>
        <w:t>Email:</w:t>
      </w:r>
      <w:r w:rsidRPr="00F969D9">
        <w:rPr>
          <w:lang w:val="en-GB"/>
        </w:rPr>
        <w:t xml:space="preserve"> </w:t>
      </w:r>
      <w:r w:rsidR="007A6777" w:rsidRPr="007A6777">
        <w:rPr>
          <w:lang w:val="en-GB"/>
        </w:rPr>
        <w:t>willowssurgery.prescr</w:t>
      </w:r>
      <w:r w:rsidR="007A6777">
        <w:rPr>
          <w:lang w:val="en-GB"/>
        </w:rPr>
        <w:t>iptions@nhs.net</w:t>
      </w:r>
    </w:p>
    <w:p w14:paraId="5AD84D5A" w14:textId="4D9EA16D" w:rsidR="00F969D9" w:rsidRDefault="00F969D9" w:rsidP="00F969D9">
      <w:pPr>
        <w:pStyle w:val="NoSpacing"/>
      </w:pPr>
      <w:r w:rsidRPr="00F969D9">
        <w:rPr>
          <w:b/>
          <w:bCs/>
        </w:rPr>
        <w:t>Website</w:t>
      </w:r>
      <w:r>
        <w:t xml:space="preserve">: </w:t>
      </w:r>
      <w:r w:rsidR="007A6777" w:rsidRPr="007A6777">
        <w:t>https://www.thewillowssurgery.co.uk/</w:t>
      </w:r>
    </w:p>
    <w:p w14:paraId="12C75512" w14:textId="77777777" w:rsidR="00F969D9" w:rsidRPr="00F969D9" w:rsidRDefault="00F969D9" w:rsidP="00F969D9">
      <w:pPr>
        <w:rPr>
          <w:lang w:val="en-GB"/>
        </w:rPr>
      </w:pPr>
    </w:p>
    <w:p w14:paraId="3FCB5746" w14:textId="5AFE5B54" w:rsidR="00F969D9" w:rsidRPr="00F969D9" w:rsidRDefault="00F969D9" w:rsidP="00F969D9">
      <w:pPr>
        <w:rPr>
          <w:lang w:val="en-GB"/>
        </w:rPr>
      </w:pPr>
      <w:r w:rsidRPr="00F969D9">
        <w:rPr>
          <w:b/>
          <w:bCs/>
          <w:lang w:val="en-GB"/>
        </w:rPr>
        <w:lastRenderedPageBreak/>
        <w:t>Access:</w:t>
      </w:r>
      <w:r w:rsidRPr="00F969D9">
        <w:rPr>
          <w:lang w:val="en-GB"/>
        </w:rPr>
        <w:t xml:space="preserve"> Website / Reception / Practice leaflet</w:t>
      </w:r>
      <w:r w:rsidRPr="00F969D9">
        <w:rPr>
          <w:lang w:val="en-GB"/>
        </w:rPr>
        <w:br/>
      </w:r>
      <w:r w:rsidRPr="00F969D9">
        <w:rPr>
          <w:b/>
          <w:bCs/>
          <w:lang w:val="en-GB"/>
        </w:rPr>
        <w:t>Charge:</w:t>
      </w:r>
      <w:r w:rsidRPr="00F969D9">
        <w:rPr>
          <w:lang w:val="en-GB"/>
        </w:rPr>
        <w:t xml:space="preserve"> No</w:t>
      </w:r>
    </w:p>
    <w:p w14:paraId="76DFF56A" w14:textId="77777777" w:rsidR="00F969D9" w:rsidRPr="00F969D9" w:rsidRDefault="007A6777" w:rsidP="00F969D9">
      <w:pPr>
        <w:rPr>
          <w:lang w:val="en-GB"/>
        </w:rPr>
      </w:pPr>
      <w:r>
        <w:rPr>
          <w:lang w:val="en-GB"/>
        </w:rPr>
        <w:pict w14:anchorId="4790C291">
          <v:rect id="_x0000_i1026" style="width:0;height:1.5pt" o:hralign="center" o:hrstd="t" o:hr="t" fillcolor="#a0a0a0" stroked="f"/>
        </w:pict>
      </w:r>
    </w:p>
    <w:p w14:paraId="08D6CD4F" w14:textId="77777777" w:rsidR="00F969D9" w:rsidRPr="00F969D9" w:rsidRDefault="00F969D9" w:rsidP="00F969D9">
      <w:pPr>
        <w:rPr>
          <w:b/>
          <w:bCs/>
          <w:lang w:val="en-GB"/>
        </w:rPr>
      </w:pPr>
      <w:r w:rsidRPr="00F969D9">
        <w:rPr>
          <w:b/>
          <w:bCs/>
          <w:lang w:val="en-GB"/>
        </w:rPr>
        <w:t>2. What We Spend and How We Spend It</w:t>
      </w:r>
    </w:p>
    <w:p w14:paraId="338F1575" w14:textId="77777777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>We are funded by the NHS to deliver core and enhanced services to our patient population. We manage our budget to cover:</w:t>
      </w:r>
    </w:p>
    <w:p w14:paraId="13370778" w14:textId="77777777" w:rsidR="00F969D9" w:rsidRPr="00F969D9" w:rsidRDefault="00F969D9" w:rsidP="00F969D9">
      <w:pPr>
        <w:numPr>
          <w:ilvl w:val="0"/>
          <w:numId w:val="12"/>
        </w:numPr>
        <w:rPr>
          <w:lang w:val="en-GB"/>
        </w:rPr>
      </w:pPr>
      <w:r w:rsidRPr="00F969D9">
        <w:rPr>
          <w:lang w:val="en-GB"/>
        </w:rPr>
        <w:t>Staffing and clinical resources</w:t>
      </w:r>
    </w:p>
    <w:p w14:paraId="41263187" w14:textId="77777777" w:rsidR="00F969D9" w:rsidRPr="00F969D9" w:rsidRDefault="00F969D9" w:rsidP="00F969D9">
      <w:pPr>
        <w:numPr>
          <w:ilvl w:val="0"/>
          <w:numId w:val="12"/>
        </w:numPr>
        <w:rPr>
          <w:lang w:val="en-GB"/>
        </w:rPr>
      </w:pPr>
      <w:r w:rsidRPr="00F969D9">
        <w:rPr>
          <w:lang w:val="en-GB"/>
        </w:rPr>
        <w:t>Maintenance and running costs of the practice</w:t>
      </w:r>
    </w:p>
    <w:p w14:paraId="7146E4F4" w14:textId="77777777" w:rsidR="00F969D9" w:rsidRPr="00F969D9" w:rsidRDefault="00F969D9" w:rsidP="00F969D9">
      <w:pPr>
        <w:numPr>
          <w:ilvl w:val="0"/>
          <w:numId w:val="12"/>
        </w:numPr>
        <w:rPr>
          <w:lang w:val="en-GB"/>
        </w:rPr>
      </w:pPr>
      <w:r w:rsidRPr="00F969D9">
        <w:rPr>
          <w:lang w:val="en-GB"/>
        </w:rPr>
        <w:t>IT systems and digital services</w:t>
      </w:r>
    </w:p>
    <w:p w14:paraId="47CA4779" w14:textId="77777777" w:rsidR="00F969D9" w:rsidRPr="00F969D9" w:rsidRDefault="00F969D9" w:rsidP="00F969D9">
      <w:pPr>
        <w:numPr>
          <w:ilvl w:val="0"/>
          <w:numId w:val="12"/>
        </w:numPr>
        <w:rPr>
          <w:lang w:val="en-GB"/>
        </w:rPr>
      </w:pPr>
      <w:r w:rsidRPr="00F969D9">
        <w:rPr>
          <w:lang w:val="en-GB"/>
        </w:rPr>
        <w:t>Clinical equipment and consumables</w:t>
      </w:r>
    </w:p>
    <w:p w14:paraId="3624B6EA" w14:textId="77777777" w:rsidR="00F969D9" w:rsidRPr="00F969D9" w:rsidRDefault="00F969D9" w:rsidP="00F969D9">
      <w:pPr>
        <w:numPr>
          <w:ilvl w:val="0"/>
          <w:numId w:val="12"/>
        </w:numPr>
        <w:rPr>
          <w:lang w:val="en-GB"/>
        </w:rPr>
      </w:pPr>
      <w:r w:rsidRPr="00F969D9">
        <w:rPr>
          <w:lang w:val="en-GB"/>
        </w:rPr>
        <w:t>Outsourced services and contracts where required</w:t>
      </w:r>
    </w:p>
    <w:p w14:paraId="3989ED33" w14:textId="77777777" w:rsidR="00F969D9" w:rsidRPr="00F969D9" w:rsidRDefault="00F969D9" w:rsidP="00F969D9">
      <w:pPr>
        <w:rPr>
          <w:lang w:val="en-GB"/>
        </w:rPr>
      </w:pPr>
      <w:r w:rsidRPr="00F969D9">
        <w:rPr>
          <w:b/>
          <w:bCs/>
          <w:lang w:val="en-GB"/>
        </w:rPr>
        <w:t>Access:</w:t>
      </w:r>
      <w:r w:rsidRPr="00F969D9">
        <w:rPr>
          <w:lang w:val="en-GB"/>
        </w:rPr>
        <w:t xml:space="preserve"> On request</w:t>
      </w:r>
      <w:r w:rsidRPr="00F969D9">
        <w:rPr>
          <w:lang w:val="en-GB"/>
        </w:rPr>
        <w:br/>
      </w:r>
      <w:r w:rsidRPr="00F969D9">
        <w:rPr>
          <w:b/>
          <w:bCs/>
          <w:lang w:val="en-GB"/>
        </w:rPr>
        <w:t>Charge:</w:t>
      </w:r>
      <w:r w:rsidRPr="00F969D9">
        <w:rPr>
          <w:lang w:val="en-GB"/>
        </w:rPr>
        <w:t xml:space="preserve"> Possible for printed copies</w:t>
      </w:r>
    </w:p>
    <w:p w14:paraId="7B5D8E39" w14:textId="77777777" w:rsidR="00F969D9" w:rsidRPr="00F969D9" w:rsidRDefault="007A6777" w:rsidP="00F969D9">
      <w:pPr>
        <w:rPr>
          <w:lang w:val="en-GB"/>
        </w:rPr>
      </w:pPr>
      <w:r>
        <w:rPr>
          <w:lang w:val="en-GB"/>
        </w:rPr>
        <w:pict w14:anchorId="17850B25">
          <v:rect id="_x0000_i1027" style="width:0;height:1.5pt" o:hralign="center" o:hrstd="t" o:hr="t" fillcolor="#a0a0a0" stroked="f"/>
        </w:pict>
      </w:r>
    </w:p>
    <w:p w14:paraId="4F261299" w14:textId="77777777" w:rsidR="00F969D9" w:rsidRPr="00F969D9" w:rsidRDefault="00F969D9" w:rsidP="00F969D9">
      <w:pPr>
        <w:rPr>
          <w:b/>
          <w:bCs/>
          <w:lang w:val="en-GB"/>
        </w:rPr>
      </w:pPr>
      <w:r w:rsidRPr="00F969D9">
        <w:rPr>
          <w:b/>
          <w:bCs/>
          <w:lang w:val="en-GB"/>
        </w:rPr>
        <w:t>3. What Our Priorities Are and How We Are Doing</w:t>
      </w:r>
    </w:p>
    <w:p w14:paraId="02A45506" w14:textId="77777777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>We prioritise delivering safe, high-quality care and continuously improving patient experience. Current priorities include:</w:t>
      </w:r>
    </w:p>
    <w:p w14:paraId="755E67B2" w14:textId="6BA34010" w:rsidR="00F969D9" w:rsidRPr="00F969D9" w:rsidRDefault="00F969D9" w:rsidP="00F969D9">
      <w:pPr>
        <w:numPr>
          <w:ilvl w:val="0"/>
          <w:numId w:val="13"/>
        </w:numPr>
        <w:rPr>
          <w:lang w:val="en-GB"/>
        </w:rPr>
      </w:pPr>
      <w:r w:rsidRPr="00F969D9">
        <w:rPr>
          <w:lang w:val="en-GB"/>
        </w:rPr>
        <w:t xml:space="preserve">Reducing waiting times and improving access to </w:t>
      </w:r>
      <w:r>
        <w:rPr>
          <w:lang w:val="en-GB"/>
        </w:rPr>
        <w:t>routine</w:t>
      </w:r>
      <w:r w:rsidRPr="00F969D9">
        <w:rPr>
          <w:lang w:val="en-GB"/>
        </w:rPr>
        <w:t xml:space="preserve"> appointments</w:t>
      </w:r>
    </w:p>
    <w:p w14:paraId="41BD116D" w14:textId="77777777" w:rsidR="00F969D9" w:rsidRPr="00F969D9" w:rsidRDefault="00F969D9" w:rsidP="00F969D9">
      <w:pPr>
        <w:numPr>
          <w:ilvl w:val="0"/>
          <w:numId w:val="13"/>
        </w:numPr>
        <w:rPr>
          <w:lang w:val="en-GB"/>
        </w:rPr>
      </w:pPr>
      <w:r w:rsidRPr="00F969D9">
        <w:rPr>
          <w:lang w:val="en-GB"/>
        </w:rPr>
        <w:t>Expanding mental health and physiotherapy support within the practice</w:t>
      </w:r>
    </w:p>
    <w:p w14:paraId="0D525373" w14:textId="77777777" w:rsidR="00F969D9" w:rsidRPr="00F969D9" w:rsidRDefault="00F969D9" w:rsidP="00F969D9">
      <w:pPr>
        <w:numPr>
          <w:ilvl w:val="0"/>
          <w:numId w:val="13"/>
        </w:numPr>
        <w:rPr>
          <w:lang w:val="en-GB"/>
        </w:rPr>
      </w:pPr>
      <w:r w:rsidRPr="00F969D9">
        <w:rPr>
          <w:lang w:val="en-GB"/>
        </w:rPr>
        <w:t>Supporting patients with long-term conditions through regular reviews</w:t>
      </w:r>
    </w:p>
    <w:p w14:paraId="2A5815E1" w14:textId="77777777" w:rsidR="00F969D9" w:rsidRPr="00F969D9" w:rsidRDefault="00F969D9" w:rsidP="00F969D9">
      <w:pPr>
        <w:numPr>
          <w:ilvl w:val="0"/>
          <w:numId w:val="13"/>
        </w:numPr>
        <w:rPr>
          <w:lang w:val="en-GB"/>
        </w:rPr>
      </w:pPr>
      <w:r w:rsidRPr="00F969D9">
        <w:rPr>
          <w:lang w:val="en-GB"/>
        </w:rPr>
        <w:t>Responding to feedback from patient surveys and NHS Friends &amp; Family Test</w:t>
      </w:r>
    </w:p>
    <w:p w14:paraId="104C2DEF" w14:textId="77777777" w:rsidR="00F969D9" w:rsidRPr="00F969D9" w:rsidRDefault="00F969D9" w:rsidP="00F969D9">
      <w:pPr>
        <w:numPr>
          <w:ilvl w:val="0"/>
          <w:numId w:val="13"/>
        </w:numPr>
        <w:rPr>
          <w:lang w:val="en-GB"/>
        </w:rPr>
      </w:pPr>
      <w:r w:rsidRPr="00F969D9">
        <w:rPr>
          <w:lang w:val="en-GB"/>
        </w:rPr>
        <w:t>Complying with Care Quality Commission (CQC) standards</w:t>
      </w:r>
    </w:p>
    <w:p w14:paraId="558AF174" w14:textId="77777777" w:rsidR="00F969D9" w:rsidRPr="00F969D9" w:rsidRDefault="00F969D9" w:rsidP="00F969D9">
      <w:pPr>
        <w:rPr>
          <w:lang w:val="en-GB"/>
        </w:rPr>
      </w:pPr>
      <w:r w:rsidRPr="00F969D9">
        <w:rPr>
          <w:b/>
          <w:bCs/>
          <w:lang w:val="en-GB"/>
        </w:rPr>
        <w:t>Access:</w:t>
      </w:r>
      <w:r w:rsidRPr="00F969D9">
        <w:rPr>
          <w:lang w:val="en-GB"/>
        </w:rPr>
        <w:t xml:space="preserve"> Website / On request</w:t>
      </w:r>
      <w:r w:rsidRPr="00F969D9">
        <w:rPr>
          <w:lang w:val="en-GB"/>
        </w:rPr>
        <w:br/>
      </w:r>
      <w:r w:rsidRPr="00F969D9">
        <w:rPr>
          <w:b/>
          <w:bCs/>
          <w:lang w:val="en-GB"/>
        </w:rPr>
        <w:t>Charge:</w:t>
      </w:r>
      <w:r w:rsidRPr="00F969D9">
        <w:rPr>
          <w:lang w:val="en-GB"/>
        </w:rPr>
        <w:t xml:space="preserve"> No</w:t>
      </w:r>
    </w:p>
    <w:p w14:paraId="4E5DE1DB" w14:textId="77777777" w:rsidR="00F969D9" w:rsidRPr="00F969D9" w:rsidRDefault="007A6777" w:rsidP="00F969D9">
      <w:pPr>
        <w:rPr>
          <w:lang w:val="en-GB"/>
        </w:rPr>
      </w:pPr>
      <w:r>
        <w:rPr>
          <w:lang w:val="en-GB"/>
        </w:rPr>
        <w:pict w14:anchorId="66095571">
          <v:rect id="_x0000_i1028" style="width:0;height:1.5pt" o:hralign="center" o:hrstd="t" o:hr="t" fillcolor="#a0a0a0" stroked="f"/>
        </w:pict>
      </w:r>
    </w:p>
    <w:p w14:paraId="02AE6BEC" w14:textId="77777777" w:rsidR="00F969D9" w:rsidRPr="00F969D9" w:rsidRDefault="00F969D9" w:rsidP="00F969D9">
      <w:pPr>
        <w:rPr>
          <w:b/>
          <w:bCs/>
          <w:lang w:val="en-GB"/>
        </w:rPr>
      </w:pPr>
      <w:r w:rsidRPr="00F969D9">
        <w:rPr>
          <w:b/>
          <w:bCs/>
          <w:lang w:val="en-GB"/>
        </w:rPr>
        <w:t>4. How We Make Decisions</w:t>
      </w:r>
    </w:p>
    <w:p w14:paraId="786EFCA5" w14:textId="77777777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>Our leadership team, including GP Partners and senior management, meets regularly to make key operational decisions. These include:</w:t>
      </w:r>
    </w:p>
    <w:p w14:paraId="54DF43D3" w14:textId="77777777" w:rsidR="00F969D9" w:rsidRPr="00F969D9" w:rsidRDefault="00F969D9" w:rsidP="00F969D9">
      <w:pPr>
        <w:numPr>
          <w:ilvl w:val="0"/>
          <w:numId w:val="14"/>
        </w:numPr>
        <w:rPr>
          <w:lang w:val="en-GB"/>
        </w:rPr>
      </w:pPr>
      <w:r w:rsidRPr="00F969D9">
        <w:rPr>
          <w:lang w:val="en-GB"/>
        </w:rPr>
        <w:lastRenderedPageBreak/>
        <w:t>Service development and resource planning</w:t>
      </w:r>
    </w:p>
    <w:p w14:paraId="1439C634" w14:textId="77777777" w:rsidR="00F969D9" w:rsidRPr="00F969D9" w:rsidRDefault="00F969D9" w:rsidP="00F969D9">
      <w:pPr>
        <w:numPr>
          <w:ilvl w:val="0"/>
          <w:numId w:val="14"/>
        </w:numPr>
        <w:rPr>
          <w:lang w:val="en-GB"/>
        </w:rPr>
      </w:pPr>
      <w:r w:rsidRPr="00F969D9">
        <w:rPr>
          <w:lang w:val="en-GB"/>
        </w:rPr>
        <w:t>Reviewing patient access and appointment systems</w:t>
      </w:r>
    </w:p>
    <w:p w14:paraId="0775767C" w14:textId="77777777" w:rsidR="00F969D9" w:rsidRPr="00F969D9" w:rsidRDefault="00F969D9" w:rsidP="00F969D9">
      <w:pPr>
        <w:numPr>
          <w:ilvl w:val="0"/>
          <w:numId w:val="14"/>
        </w:numPr>
        <w:rPr>
          <w:lang w:val="en-GB"/>
        </w:rPr>
      </w:pPr>
      <w:r w:rsidRPr="00F969D9">
        <w:rPr>
          <w:lang w:val="en-GB"/>
        </w:rPr>
        <w:t>Staffing, recruitment, and training decisions</w:t>
      </w:r>
    </w:p>
    <w:p w14:paraId="404F325D" w14:textId="77777777" w:rsidR="00F969D9" w:rsidRPr="00F969D9" w:rsidRDefault="00F969D9" w:rsidP="00F969D9">
      <w:pPr>
        <w:numPr>
          <w:ilvl w:val="0"/>
          <w:numId w:val="14"/>
        </w:numPr>
        <w:rPr>
          <w:lang w:val="en-GB"/>
        </w:rPr>
      </w:pPr>
      <w:r w:rsidRPr="00F969D9">
        <w:rPr>
          <w:lang w:val="en-GB"/>
        </w:rPr>
        <w:t>Policy updates in line with NHS and regulatory guidance</w:t>
      </w:r>
    </w:p>
    <w:p w14:paraId="394BDFEB" w14:textId="77777777" w:rsidR="00F969D9" w:rsidRPr="00F969D9" w:rsidRDefault="00F969D9" w:rsidP="00F969D9">
      <w:pPr>
        <w:rPr>
          <w:lang w:val="en-GB"/>
        </w:rPr>
      </w:pPr>
      <w:r w:rsidRPr="00F969D9">
        <w:rPr>
          <w:b/>
          <w:bCs/>
          <w:lang w:val="en-GB"/>
        </w:rPr>
        <w:t>Access:</w:t>
      </w:r>
      <w:r w:rsidRPr="00F969D9">
        <w:rPr>
          <w:lang w:val="en-GB"/>
        </w:rPr>
        <w:t xml:space="preserve"> On request</w:t>
      </w:r>
      <w:r w:rsidRPr="00F969D9">
        <w:rPr>
          <w:lang w:val="en-GB"/>
        </w:rPr>
        <w:br/>
      </w:r>
      <w:r w:rsidRPr="00F969D9">
        <w:rPr>
          <w:b/>
          <w:bCs/>
          <w:lang w:val="en-GB"/>
        </w:rPr>
        <w:t>Charge:</w:t>
      </w:r>
      <w:r w:rsidRPr="00F969D9">
        <w:rPr>
          <w:lang w:val="en-GB"/>
        </w:rPr>
        <w:t xml:space="preserve"> Possible for printed copies</w:t>
      </w:r>
    </w:p>
    <w:p w14:paraId="2EDA14D0" w14:textId="77777777" w:rsidR="00F969D9" w:rsidRPr="00F969D9" w:rsidRDefault="007A6777" w:rsidP="00F969D9">
      <w:pPr>
        <w:rPr>
          <w:lang w:val="en-GB"/>
        </w:rPr>
      </w:pPr>
      <w:r>
        <w:rPr>
          <w:lang w:val="en-GB"/>
        </w:rPr>
        <w:pict w14:anchorId="0F1FC970">
          <v:rect id="_x0000_i1029" style="width:0;height:1.5pt" o:hralign="center" o:hrstd="t" o:hr="t" fillcolor="#a0a0a0" stroked="f"/>
        </w:pict>
      </w:r>
    </w:p>
    <w:p w14:paraId="7F5D2C40" w14:textId="77777777" w:rsidR="00F969D9" w:rsidRPr="00F969D9" w:rsidRDefault="00F969D9" w:rsidP="00F969D9">
      <w:pPr>
        <w:rPr>
          <w:b/>
          <w:bCs/>
          <w:lang w:val="en-GB"/>
        </w:rPr>
      </w:pPr>
      <w:r w:rsidRPr="00F969D9">
        <w:rPr>
          <w:b/>
          <w:bCs/>
          <w:lang w:val="en-GB"/>
        </w:rPr>
        <w:t>5. Our Policies and Procedures</w:t>
      </w:r>
    </w:p>
    <w:p w14:paraId="34779866" w14:textId="77777777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>We follow written policies to ensure consistent service delivery and compliance. These include:</w:t>
      </w:r>
    </w:p>
    <w:p w14:paraId="6B1E5259" w14:textId="77777777" w:rsidR="00F969D9" w:rsidRPr="00F969D9" w:rsidRDefault="00F969D9" w:rsidP="00F969D9">
      <w:pPr>
        <w:numPr>
          <w:ilvl w:val="0"/>
          <w:numId w:val="15"/>
        </w:numPr>
        <w:rPr>
          <w:lang w:val="en-GB"/>
        </w:rPr>
      </w:pPr>
      <w:r w:rsidRPr="00F969D9">
        <w:rPr>
          <w:lang w:val="en-GB"/>
        </w:rPr>
        <w:t>Data protection and confidentiality policies to safeguard patient information</w:t>
      </w:r>
    </w:p>
    <w:p w14:paraId="054A239C" w14:textId="77777777" w:rsidR="00F969D9" w:rsidRPr="00F969D9" w:rsidRDefault="00F969D9" w:rsidP="00F969D9">
      <w:pPr>
        <w:numPr>
          <w:ilvl w:val="0"/>
          <w:numId w:val="15"/>
        </w:numPr>
        <w:rPr>
          <w:lang w:val="en-GB"/>
        </w:rPr>
      </w:pPr>
      <w:r w:rsidRPr="00F969D9">
        <w:rPr>
          <w:lang w:val="en-GB"/>
        </w:rPr>
        <w:t>Complaints policy outlining how we handle concerns</w:t>
      </w:r>
    </w:p>
    <w:p w14:paraId="0844D425" w14:textId="77777777" w:rsidR="00F969D9" w:rsidRPr="00F969D9" w:rsidRDefault="00F969D9" w:rsidP="00F969D9">
      <w:pPr>
        <w:numPr>
          <w:ilvl w:val="0"/>
          <w:numId w:val="15"/>
        </w:numPr>
        <w:rPr>
          <w:lang w:val="en-GB"/>
        </w:rPr>
      </w:pPr>
      <w:r w:rsidRPr="00F969D9">
        <w:rPr>
          <w:lang w:val="en-GB"/>
        </w:rPr>
        <w:t>Clinical governance and health &amp; safety procedures</w:t>
      </w:r>
    </w:p>
    <w:p w14:paraId="538B32F5" w14:textId="77777777" w:rsidR="00F969D9" w:rsidRPr="00F969D9" w:rsidRDefault="00F969D9" w:rsidP="00F969D9">
      <w:pPr>
        <w:numPr>
          <w:ilvl w:val="0"/>
          <w:numId w:val="15"/>
        </w:numPr>
        <w:rPr>
          <w:lang w:val="en-GB"/>
        </w:rPr>
      </w:pPr>
      <w:r w:rsidRPr="00F969D9">
        <w:rPr>
          <w:lang w:val="en-GB"/>
        </w:rPr>
        <w:t>Equality and diversity policy promoting inclusive care</w:t>
      </w:r>
    </w:p>
    <w:p w14:paraId="1E2EBE97" w14:textId="77777777" w:rsidR="00F969D9" w:rsidRPr="00F969D9" w:rsidRDefault="00F969D9" w:rsidP="00F969D9">
      <w:pPr>
        <w:numPr>
          <w:ilvl w:val="0"/>
          <w:numId w:val="15"/>
        </w:numPr>
        <w:rPr>
          <w:lang w:val="en-GB"/>
        </w:rPr>
      </w:pPr>
      <w:r w:rsidRPr="00F969D9">
        <w:rPr>
          <w:lang w:val="en-GB"/>
        </w:rPr>
        <w:t>Non-confidential HR policies relating to staff conduct and employment</w:t>
      </w:r>
    </w:p>
    <w:p w14:paraId="02527BAE" w14:textId="77777777" w:rsidR="00F969D9" w:rsidRPr="00F969D9" w:rsidRDefault="00F969D9" w:rsidP="00F969D9">
      <w:pPr>
        <w:rPr>
          <w:lang w:val="en-GB"/>
        </w:rPr>
      </w:pPr>
      <w:r w:rsidRPr="00F969D9">
        <w:rPr>
          <w:b/>
          <w:bCs/>
          <w:lang w:val="en-GB"/>
        </w:rPr>
        <w:t>Access:</w:t>
      </w:r>
      <w:r w:rsidRPr="00F969D9">
        <w:rPr>
          <w:lang w:val="en-GB"/>
        </w:rPr>
        <w:t xml:space="preserve"> Website / On request</w:t>
      </w:r>
      <w:r w:rsidRPr="00F969D9">
        <w:rPr>
          <w:lang w:val="en-GB"/>
        </w:rPr>
        <w:br/>
      </w:r>
      <w:r w:rsidRPr="00F969D9">
        <w:rPr>
          <w:b/>
          <w:bCs/>
          <w:lang w:val="en-GB"/>
        </w:rPr>
        <w:t>Charge:</w:t>
      </w:r>
      <w:r w:rsidRPr="00F969D9">
        <w:rPr>
          <w:lang w:val="en-GB"/>
        </w:rPr>
        <w:t xml:space="preserve"> No</w:t>
      </w:r>
    </w:p>
    <w:p w14:paraId="315F6701" w14:textId="77777777" w:rsidR="00F969D9" w:rsidRPr="00F969D9" w:rsidRDefault="007A6777" w:rsidP="00F969D9">
      <w:pPr>
        <w:rPr>
          <w:lang w:val="en-GB"/>
        </w:rPr>
      </w:pPr>
      <w:r>
        <w:rPr>
          <w:lang w:val="en-GB"/>
        </w:rPr>
        <w:pict w14:anchorId="517F8B0E">
          <v:rect id="_x0000_i1030" style="width:0;height:1.5pt" o:hralign="center" o:hrstd="t" o:hr="t" fillcolor="#a0a0a0" stroked="f"/>
        </w:pict>
      </w:r>
    </w:p>
    <w:p w14:paraId="33FF4BF6" w14:textId="77777777" w:rsidR="00F969D9" w:rsidRPr="00F969D9" w:rsidRDefault="00F969D9" w:rsidP="00F969D9">
      <w:pPr>
        <w:rPr>
          <w:b/>
          <w:bCs/>
          <w:lang w:val="en-GB"/>
        </w:rPr>
      </w:pPr>
      <w:r w:rsidRPr="00F969D9">
        <w:rPr>
          <w:b/>
          <w:bCs/>
          <w:lang w:val="en-GB"/>
        </w:rPr>
        <w:t>6. Lists and Registers</w:t>
      </w:r>
    </w:p>
    <w:p w14:paraId="6411E87E" w14:textId="77777777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>We maintain internal registers as required by law or good governance. These may include:</w:t>
      </w:r>
    </w:p>
    <w:p w14:paraId="1E111898" w14:textId="77777777" w:rsidR="00F969D9" w:rsidRPr="00F969D9" w:rsidRDefault="00F969D9" w:rsidP="00F969D9">
      <w:pPr>
        <w:numPr>
          <w:ilvl w:val="0"/>
          <w:numId w:val="16"/>
        </w:numPr>
        <w:rPr>
          <w:lang w:val="en-GB"/>
        </w:rPr>
      </w:pPr>
      <w:r w:rsidRPr="00F969D9">
        <w:rPr>
          <w:lang w:val="en-GB"/>
        </w:rPr>
        <w:t>Summary of fixed assets used in patient care</w:t>
      </w:r>
    </w:p>
    <w:p w14:paraId="10E94B80" w14:textId="77777777" w:rsidR="00F969D9" w:rsidRPr="00F969D9" w:rsidRDefault="00F969D9" w:rsidP="00F969D9">
      <w:pPr>
        <w:numPr>
          <w:ilvl w:val="0"/>
          <w:numId w:val="16"/>
        </w:numPr>
        <w:rPr>
          <w:lang w:val="en-GB"/>
        </w:rPr>
      </w:pPr>
      <w:r w:rsidRPr="00F969D9">
        <w:rPr>
          <w:lang w:val="en-GB"/>
        </w:rPr>
        <w:t>Disclosure log of any published Freedom of Information requests</w:t>
      </w:r>
    </w:p>
    <w:p w14:paraId="61021D87" w14:textId="77777777" w:rsidR="00F969D9" w:rsidRPr="00F969D9" w:rsidRDefault="00F969D9" w:rsidP="00F969D9">
      <w:pPr>
        <w:numPr>
          <w:ilvl w:val="0"/>
          <w:numId w:val="16"/>
        </w:numPr>
        <w:rPr>
          <w:lang w:val="en-GB"/>
        </w:rPr>
      </w:pPr>
      <w:r w:rsidRPr="00F969D9">
        <w:rPr>
          <w:lang w:val="en-GB"/>
        </w:rPr>
        <w:t>Register of interests, if applicable to key decision-makers</w:t>
      </w:r>
    </w:p>
    <w:p w14:paraId="2933AE71" w14:textId="77777777" w:rsidR="00F969D9" w:rsidRPr="00F969D9" w:rsidRDefault="00F969D9" w:rsidP="00F969D9">
      <w:pPr>
        <w:rPr>
          <w:lang w:val="en-GB"/>
        </w:rPr>
      </w:pPr>
      <w:r w:rsidRPr="00F969D9">
        <w:rPr>
          <w:b/>
          <w:bCs/>
          <w:lang w:val="en-GB"/>
        </w:rPr>
        <w:t>Access:</w:t>
      </w:r>
      <w:r w:rsidRPr="00F969D9">
        <w:rPr>
          <w:lang w:val="en-GB"/>
        </w:rPr>
        <w:t xml:space="preserve"> On request</w:t>
      </w:r>
      <w:r w:rsidRPr="00F969D9">
        <w:rPr>
          <w:lang w:val="en-GB"/>
        </w:rPr>
        <w:br/>
      </w:r>
      <w:r w:rsidRPr="00F969D9">
        <w:rPr>
          <w:b/>
          <w:bCs/>
          <w:lang w:val="en-GB"/>
        </w:rPr>
        <w:t>Charge:</w:t>
      </w:r>
      <w:r w:rsidRPr="00F969D9">
        <w:rPr>
          <w:lang w:val="en-GB"/>
        </w:rPr>
        <w:t xml:space="preserve"> Possible</w:t>
      </w:r>
    </w:p>
    <w:p w14:paraId="3EB7FC31" w14:textId="77777777" w:rsidR="00F969D9" w:rsidRPr="00F969D9" w:rsidRDefault="007A6777" w:rsidP="00F969D9">
      <w:pPr>
        <w:rPr>
          <w:lang w:val="en-GB"/>
        </w:rPr>
      </w:pPr>
      <w:r>
        <w:rPr>
          <w:lang w:val="en-GB"/>
        </w:rPr>
        <w:pict w14:anchorId="250668DC">
          <v:rect id="_x0000_i1031" style="width:0;height:1.5pt" o:hralign="center" o:hrstd="t" o:hr="t" fillcolor="#a0a0a0" stroked="f"/>
        </w:pict>
      </w:r>
    </w:p>
    <w:p w14:paraId="3352C728" w14:textId="77777777" w:rsidR="00F969D9" w:rsidRPr="00F969D9" w:rsidRDefault="00F969D9" w:rsidP="00F969D9">
      <w:pPr>
        <w:rPr>
          <w:b/>
          <w:bCs/>
          <w:lang w:val="en-GB"/>
        </w:rPr>
      </w:pPr>
      <w:r w:rsidRPr="00F969D9">
        <w:rPr>
          <w:b/>
          <w:bCs/>
          <w:lang w:val="en-GB"/>
        </w:rPr>
        <w:t>7. The Services We Offer</w:t>
      </w:r>
    </w:p>
    <w:p w14:paraId="09AF1DD4" w14:textId="77777777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>We provide a full range of NHS general medical services and enhanced services, including:</w:t>
      </w:r>
    </w:p>
    <w:p w14:paraId="1E180EC2" w14:textId="77777777" w:rsidR="00F969D9" w:rsidRPr="00F969D9" w:rsidRDefault="00F969D9" w:rsidP="00F969D9">
      <w:pPr>
        <w:numPr>
          <w:ilvl w:val="0"/>
          <w:numId w:val="17"/>
        </w:numPr>
        <w:rPr>
          <w:lang w:val="en-GB"/>
        </w:rPr>
      </w:pPr>
      <w:r w:rsidRPr="00F969D9">
        <w:rPr>
          <w:lang w:val="en-GB"/>
        </w:rPr>
        <w:lastRenderedPageBreak/>
        <w:t>Routine GP and nurse appointments</w:t>
      </w:r>
    </w:p>
    <w:p w14:paraId="1BFAD98F" w14:textId="77777777" w:rsidR="00F969D9" w:rsidRPr="00F969D9" w:rsidRDefault="00F969D9" w:rsidP="00F969D9">
      <w:pPr>
        <w:numPr>
          <w:ilvl w:val="0"/>
          <w:numId w:val="17"/>
        </w:numPr>
        <w:rPr>
          <w:lang w:val="en-GB"/>
        </w:rPr>
      </w:pPr>
      <w:r w:rsidRPr="00F969D9">
        <w:rPr>
          <w:lang w:val="en-GB"/>
        </w:rPr>
        <w:t>Same-day access for urgent issues</w:t>
      </w:r>
    </w:p>
    <w:p w14:paraId="0178F574" w14:textId="77777777" w:rsidR="00F969D9" w:rsidRPr="00F969D9" w:rsidRDefault="00F969D9" w:rsidP="00F969D9">
      <w:pPr>
        <w:numPr>
          <w:ilvl w:val="0"/>
          <w:numId w:val="17"/>
        </w:numPr>
        <w:rPr>
          <w:lang w:val="en-GB"/>
        </w:rPr>
      </w:pPr>
      <w:r w:rsidRPr="00F969D9">
        <w:rPr>
          <w:lang w:val="en-GB"/>
        </w:rPr>
        <w:t>Chronic disease management (e.g. diabetes, asthma, hypertension)</w:t>
      </w:r>
    </w:p>
    <w:p w14:paraId="186D26F4" w14:textId="77777777" w:rsidR="00F969D9" w:rsidRPr="00F969D9" w:rsidRDefault="00F969D9" w:rsidP="00F969D9">
      <w:pPr>
        <w:numPr>
          <w:ilvl w:val="0"/>
          <w:numId w:val="17"/>
        </w:numPr>
        <w:rPr>
          <w:lang w:val="en-GB"/>
        </w:rPr>
      </w:pPr>
      <w:r w:rsidRPr="00F969D9">
        <w:rPr>
          <w:lang w:val="en-GB"/>
        </w:rPr>
        <w:t>Health checks, vaccinations, and screening</w:t>
      </w:r>
    </w:p>
    <w:p w14:paraId="6B062C98" w14:textId="77777777" w:rsidR="00F969D9" w:rsidRPr="00F969D9" w:rsidRDefault="00F969D9" w:rsidP="00F969D9">
      <w:pPr>
        <w:numPr>
          <w:ilvl w:val="0"/>
          <w:numId w:val="17"/>
        </w:numPr>
        <w:rPr>
          <w:lang w:val="en-GB"/>
        </w:rPr>
      </w:pPr>
      <w:r w:rsidRPr="00F969D9">
        <w:rPr>
          <w:lang w:val="en-GB"/>
        </w:rPr>
        <w:t>On-site physiotherapy via FCPs</w:t>
      </w:r>
    </w:p>
    <w:p w14:paraId="66E9A509" w14:textId="77777777" w:rsidR="00F969D9" w:rsidRPr="00F969D9" w:rsidRDefault="00F969D9" w:rsidP="00F969D9">
      <w:pPr>
        <w:numPr>
          <w:ilvl w:val="0"/>
          <w:numId w:val="17"/>
        </w:numPr>
        <w:rPr>
          <w:lang w:val="en-GB"/>
        </w:rPr>
      </w:pPr>
      <w:r w:rsidRPr="00F969D9">
        <w:rPr>
          <w:lang w:val="en-GB"/>
        </w:rPr>
        <w:t>Travel health advice</w:t>
      </w:r>
    </w:p>
    <w:p w14:paraId="2C6D3C63" w14:textId="77777777" w:rsidR="00F969D9" w:rsidRPr="00F969D9" w:rsidRDefault="00F969D9" w:rsidP="00F969D9">
      <w:pPr>
        <w:numPr>
          <w:ilvl w:val="0"/>
          <w:numId w:val="17"/>
        </w:numPr>
        <w:rPr>
          <w:lang w:val="en-GB"/>
        </w:rPr>
      </w:pPr>
      <w:r w:rsidRPr="00F969D9">
        <w:rPr>
          <w:lang w:val="en-GB"/>
        </w:rPr>
        <w:t>Repeat prescription service</w:t>
      </w:r>
    </w:p>
    <w:p w14:paraId="75B26DF0" w14:textId="77777777" w:rsidR="00F969D9" w:rsidRPr="00F969D9" w:rsidRDefault="00F969D9" w:rsidP="00F969D9">
      <w:pPr>
        <w:numPr>
          <w:ilvl w:val="0"/>
          <w:numId w:val="17"/>
        </w:numPr>
        <w:rPr>
          <w:lang w:val="en-GB"/>
        </w:rPr>
      </w:pPr>
      <w:r w:rsidRPr="00F969D9">
        <w:rPr>
          <w:lang w:val="en-GB"/>
        </w:rPr>
        <w:t>Private medicals and non-NHS reports (fees apply)</w:t>
      </w:r>
    </w:p>
    <w:p w14:paraId="5930976F" w14:textId="77777777" w:rsidR="00F969D9" w:rsidRPr="00F969D9" w:rsidRDefault="00F969D9" w:rsidP="00F969D9">
      <w:pPr>
        <w:rPr>
          <w:lang w:val="en-GB"/>
        </w:rPr>
      </w:pPr>
      <w:r w:rsidRPr="00F969D9">
        <w:rPr>
          <w:b/>
          <w:bCs/>
          <w:lang w:val="en-GB"/>
        </w:rPr>
        <w:t>Access:</w:t>
      </w:r>
      <w:r w:rsidRPr="00F969D9">
        <w:rPr>
          <w:lang w:val="en-GB"/>
        </w:rPr>
        <w:t xml:space="preserve"> Website / Leaflets / Reception</w:t>
      </w:r>
      <w:r w:rsidRPr="00F969D9">
        <w:rPr>
          <w:lang w:val="en-GB"/>
        </w:rPr>
        <w:br/>
      </w:r>
      <w:r w:rsidRPr="00F969D9">
        <w:rPr>
          <w:b/>
          <w:bCs/>
          <w:lang w:val="en-GB"/>
        </w:rPr>
        <w:t>Charge:</w:t>
      </w:r>
      <w:r w:rsidRPr="00F969D9">
        <w:rPr>
          <w:lang w:val="en-GB"/>
        </w:rPr>
        <w:t xml:space="preserve"> No (charges may apply for non-NHS services)</w:t>
      </w:r>
    </w:p>
    <w:p w14:paraId="382E51EB" w14:textId="77777777" w:rsidR="00F969D9" w:rsidRPr="00F969D9" w:rsidRDefault="007A6777" w:rsidP="00F969D9">
      <w:pPr>
        <w:rPr>
          <w:lang w:val="en-GB"/>
        </w:rPr>
      </w:pPr>
      <w:r>
        <w:rPr>
          <w:lang w:val="en-GB"/>
        </w:rPr>
        <w:pict w14:anchorId="01F1926C">
          <v:rect id="_x0000_i1032" style="width:0;height:1.5pt" o:hralign="center" o:hrstd="t" o:hr="t" fillcolor="#a0a0a0" stroked="f"/>
        </w:pict>
      </w:r>
    </w:p>
    <w:p w14:paraId="640980FB" w14:textId="77777777" w:rsidR="00F969D9" w:rsidRPr="00F969D9" w:rsidRDefault="00F969D9" w:rsidP="00F969D9">
      <w:pPr>
        <w:rPr>
          <w:b/>
          <w:bCs/>
          <w:lang w:val="en-GB"/>
        </w:rPr>
      </w:pPr>
      <w:r w:rsidRPr="00F969D9">
        <w:rPr>
          <w:b/>
          <w:bCs/>
          <w:lang w:val="en-GB"/>
        </w:rPr>
        <w:t>Accessing Information</w:t>
      </w:r>
    </w:p>
    <w:p w14:paraId="5BA60A81" w14:textId="77777777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>Most information is available on our website or from reception. To request anything not listed, contact:</w:t>
      </w:r>
    </w:p>
    <w:p w14:paraId="0BEDD13B" w14:textId="3D1457B2" w:rsidR="00F969D9" w:rsidRPr="00F969D9" w:rsidRDefault="007A6777" w:rsidP="00F969D9">
      <w:pPr>
        <w:rPr>
          <w:lang w:val="en-GB"/>
        </w:rPr>
      </w:pPr>
      <w:r>
        <w:rPr>
          <w:b/>
          <w:bCs/>
          <w:lang w:val="en-GB"/>
        </w:rPr>
        <w:t>Shaun Jeffers</w:t>
      </w:r>
      <w:r w:rsidR="00F969D9">
        <w:rPr>
          <w:b/>
          <w:bCs/>
          <w:lang w:val="en-GB"/>
        </w:rPr>
        <w:t xml:space="preserve"> (</w:t>
      </w:r>
      <w:r w:rsidR="00F969D9" w:rsidRPr="00F969D9">
        <w:rPr>
          <w:b/>
          <w:bCs/>
          <w:lang w:val="en-GB"/>
        </w:rPr>
        <w:t>Freedom of Information Lead</w:t>
      </w:r>
      <w:r w:rsidR="00F969D9">
        <w:rPr>
          <w:b/>
          <w:bCs/>
          <w:lang w:val="en-GB"/>
        </w:rPr>
        <w:t>) Practice Manager</w:t>
      </w:r>
      <w:r w:rsidRPr="00F969D9">
        <w:rPr>
          <w:lang w:val="en-GB"/>
        </w:rPr>
        <w:t xml:space="preserve"> </w:t>
      </w:r>
      <w:r w:rsidR="00F969D9" w:rsidRPr="00F969D9">
        <w:rPr>
          <w:lang w:val="en-GB"/>
        </w:rPr>
        <w:br/>
      </w:r>
      <w:r>
        <w:rPr>
          <w:lang w:val="en-GB"/>
        </w:rPr>
        <w:t>The Willows Medical Practice</w:t>
      </w:r>
      <w:r w:rsidR="00F969D9" w:rsidRPr="00F969D9">
        <w:rPr>
          <w:lang w:val="en-GB"/>
        </w:rPr>
        <w:br/>
      </w:r>
      <w:r>
        <w:rPr>
          <w:lang w:val="en-GB"/>
        </w:rPr>
        <w:t>Lords Avenue, Salford, M5 5JR</w:t>
      </w:r>
      <w:r w:rsidR="00F969D9" w:rsidRPr="00F969D9">
        <w:rPr>
          <w:lang w:val="en-GB"/>
        </w:rPr>
        <w:br/>
      </w:r>
      <w:r w:rsidR="00F969D9" w:rsidRPr="00F969D9">
        <w:rPr>
          <w:b/>
          <w:bCs/>
          <w:lang w:val="en-GB"/>
        </w:rPr>
        <w:t>Tel:</w:t>
      </w:r>
      <w:r w:rsidR="00F969D9" w:rsidRPr="00F969D9">
        <w:rPr>
          <w:lang w:val="en-GB"/>
        </w:rPr>
        <w:t xml:space="preserve"> 0161 </w:t>
      </w:r>
      <w:r>
        <w:rPr>
          <w:lang w:val="en-GB"/>
        </w:rPr>
        <w:t>736 2356</w:t>
      </w:r>
      <w:r w:rsidR="00F969D9" w:rsidRPr="00F969D9">
        <w:rPr>
          <w:lang w:val="en-GB"/>
        </w:rPr>
        <w:br/>
      </w:r>
      <w:r w:rsidR="00F969D9" w:rsidRPr="00F969D9">
        <w:rPr>
          <w:b/>
          <w:bCs/>
          <w:lang w:val="en-GB"/>
        </w:rPr>
        <w:t>Email:</w:t>
      </w:r>
      <w:r w:rsidR="00F969D9" w:rsidRPr="00F969D9">
        <w:rPr>
          <w:lang w:val="en-GB"/>
        </w:rPr>
        <w:t xml:space="preserve"> </w:t>
      </w:r>
      <w:hyperlink r:id="rId6" w:history="1">
        <w:r>
          <w:rPr>
            <w:rStyle w:val="Hyperlink"/>
            <w:lang w:val="en-GB"/>
          </w:rPr>
          <w:t>willowssurgery.prescriptions@nhs.net</w:t>
        </w:r>
      </w:hyperlink>
    </w:p>
    <w:p w14:paraId="3D807A28" w14:textId="77777777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 xml:space="preserve">We aim to respond within </w:t>
      </w:r>
      <w:r w:rsidRPr="00F969D9">
        <w:rPr>
          <w:b/>
          <w:bCs/>
          <w:lang w:val="en-GB"/>
        </w:rPr>
        <w:t>20 working days</w:t>
      </w:r>
      <w:r w:rsidRPr="00F969D9">
        <w:rPr>
          <w:lang w:val="en-GB"/>
        </w:rPr>
        <w:t>.</w:t>
      </w:r>
    </w:p>
    <w:p w14:paraId="04DB3371" w14:textId="77777777" w:rsidR="00F969D9" w:rsidRPr="00F969D9" w:rsidRDefault="007A6777" w:rsidP="00F969D9">
      <w:pPr>
        <w:rPr>
          <w:lang w:val="en-GB"/>
        </w:rPr>
      </w:pPr>
      <w:r>
        <w:rPr>
          <w:lang w:val="en-GB"/>
        </w:rPr>
        <w:pict w14:anchorId="2B8AEC30">
          <v:rect id="_x0000_i1033" style="width:0;height:1.5pt" o:hralign="center" o:hrstd="t" o:hr="t" fillcolor="#a0a0a0" stroked="f"/>
        </w:pict>
      </w:r>
    </w:p>
    <w:p w14:paraId="68512088" w14:textId="77777777" w:rsidR="00F969D9" w:rsidRPr="00F969D9" w:rsidRDefault="00F969D9" w:rsidP="00F969D9">
      <w:pPr>
        <w:rPr>
          <w:b/>
          <w:bCs/>
          <w:lang w:val="en-GB"/>
        </w:rPr>
      </w:pPr>
      <w:r w:rsidRPr="00F969D9">
        <w:rPr>
          <w:b/>
          <w:bCs/>
          <w:lang w:val="en-GB"/>
        </w:rPr>
        <w:t>Charges and Fees</w:t>
      </w:r>
    </w:p>
    <w:p w14:paraId="0B5A013D" w14:textId="77777777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 xml:space="preserve">Most information is provided </w:t>
      </w:r>
      <w:r w:rsidRPr="00F969D9">
        <w:rPr>
          <w:b/>
          <w:bCs/>
          <w:lang w:val="en-GB"/>
        </w:rPr>
        <w:t>free of charge</w:t>
      </w:r>
      <w:r w:rsidRPr="00F969D9">
        <w:rPr>
          <w:lang w:val="en-GB"/>
        </w:rPr>
        <w:t>. However, charges may apply for:</w:t>
      </w:r>
    </w:p>
    <w:p w14:paraId="16EE2FFE" w14:textId="77777777" w:rsidR="00F969D9" w:rsidRPr="00F969D9" w:rsidRDefault="00F969D9" w:rsidP="00F969D9">
      <w:pPr>
        <w:numPr>
          <w:ilvl w:val="0"/>
          <w:numId w:val="18"/>
        </w:numPr>
        <w:rPr>
          <w:lang w:val="en-GB"/>
        </w:rPr>
      </w:pPr>
      <w:r w:rsidRPr="00F969D9">
        <w:rPr>
          <w:lang w:val="en-GB"/>
        </w:rPr>
        <w:t>Paper copies</w:t>
      </w:r>
    </w:p>
    <w:p w14:paraId="4AB3EAE8" w14:textId="77777777" w:rsidR="00F969D9" w:rsidRPr="00F969D9" w:rsidRDefault="00F969D9" w:rsidP="00F969D9">
      <w:pPr>
        <w:numPr>
          <w:ilvl w:val="0"/>
          <w:numId w:val="18"/>
        </w:numPr>
        <w:rPr>
          <w:lang w:val="en-GB"/>
        </w:rPr>
      </w:pPr>
      <w:r w:rsidRPr="00F969D9">
        <w:rPr>
          <w:lang w:val="en-GB"/>
        </w:rPr>
        <w:t>Postage</w:t>
      </w:r>
    </w:p>
    <w:p w14:paraId="734792A1" w14:textId="77777777" w:rsidR="00F969D9" w:rsidRPr="00F969D9" w:rsidRDefault="00F969D9" w:rsidP="00F969D9">
      <w:pPr>
        <w:numPr>
          <w:ilvl w:val="0"/>
          <w:numId w:val="18"/>
        </w:numPr>
        <w:rPr>
          <w:lang w:val="en-GB"/>
        </w:rPr>
      </w:pPr>
      <w:r w:rsidRPr="00F969D9">
        <w:rPr>
          <w:lang w:val="en-GB"/>
        </w:rPr>
        <w:t>Staff time for complex or large-volume requests</w:t>
      </w:r>
    </w:p>
    <w:p w14:paraId="1BD12E37" w14:textId="77777777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>We will inform you of any fees in advance.</w:t>
      </w:r>
    </w:p>
    <w:p w14:paraId="42E6B40B" w14:textId="77777777" w:rsidR="00F969D9" w:rsidRPr="00F969D9" w:rsidRDefault="007A6777" w:rsidP="00F969D9">
      <w:pPr>
        <w:rPr>
          <w:lang w:val="en-GB"/>
        </w:rPr>
      </w:pPr>
      <w:r>
        <w:rPr>
          <w:lang w:val="en-GB"/>
        </w:rPr>
        <w:pict w14:anchorId="0B93B4B3">
          <v:rect id="_x0000_i1034" style="width:0;height:1.5pt" o:hralign="center" o:hrstd="t" o:hr="t" fillcolor="#a0a0a0" stroked="f"/>
        </w:pict>
      </w:r>
    </w:p>
    <w:p w14:paraId="2795EF73" w14:textId="77777777" w:rsidR="00F969D9" w:rsidRPr="00F969D9" w:rsidRDefault="00F969D9" w:rsidP="00F969D9">
      <w:pPr>
        <w:rPr>
          <w:b/>
          <w:bCs/>
          <w:lang w:val="en-GB"/>
        </w:rPr>
      </w:pPr>
      <w:r w:rsidRPr="00F969D9">
        <w:rPr>
          <w:b/>
          <w:bCs/>
          <w:lang w:val="en-GB"/>
        </w:rPr>
        <w:lastRenderedPageBreak/>
        <w:t>Feedback and Complaints</w:t>
      </w:r>
    </w:p>
    <w:p w14:paraId="3E0FE65E" w14:textId="77777777" w:rsidR="00F969D9" w:rsidRPr="00F969D9" w:rsidRDefault="00F969D9" w:rsidP="00F969D9">
      <w:pPr>
        <w:rPr>
          <w:lang w:val="en-GB"/>
        </w:rPr>
      </w:pPr>
      <w:r w:rsidRPr="00F969D9">
        <w:rPr>
          <w:lang w:val="en-GB"/>
        </w:rPr>
        <w:t xml:space="preserve">If you have feedback about this scheme or our information provision, please contact the </w:t>
      </w:r>
      <w:r w:rsidRPr="00F969D9">
        <w:rPr>
          <w:b/>
          <w:bCs/>
          <w:lang w:val="en-GB"/>
        </w:rPr>
        <w:t>Practice Manager</w:t>
      </w:r>
      <w:r w:rsidRPr="00F969D9">
        <w:rPr>
          <w:lang w:val="en-GB"/>
        </w:rPr>
        <w:t>.</w:t>
      </w:r>
      <w:r w:rsidRPr="00F969D9">
        <w:rPr>
          <w:lang w:val="en-GB"/>
        </w:rPr>
        <w:br/>
        <w:t xml:space="preserve">You may also contact the </w:t>
      </w:r>
      <w:r w:rsidRPr="00F969D9">
        <w:rPr>
          <w:b/>
          <w:bCs/>
          <w:lang w:val="en-GB"/>
        </w:rPr>
        <w:t>Information Commissioner’s Office</w:t>
      </w:r>
      <w:r w:rsidRPr="00F969D9">
        <w:rPr>
          <w:lang w:val="en-GB"/>
        </w:rPr>
        <w:t xml:space="preserve"> at </w:t>
      </w:r>
      <w:hyperlink r:id="rId7" w:history="1">
        <w:r w:rsidRPr="00F969D9">
          <w:rPr>
            <w:rStyle w:val="Hyperlink"/>
            <w:lang w:val="en-GB"/>
          </w:rPr>
          <w:t>www.ico.org.uk</w:t>
        </w:r>
      </w:hyperlink>
      <w:r w:rsidRPr="00F969D9">
        <w:rPr>
          <w:lang w:val="en-GB"/>
        </w:rPr>
        <w:t>.</w:t>
      </w:r>
    </w:p>
    <w:p w14:paraId="7D427CFB" w14:textId="1A1E9B73" w:rsidR="001A4F95" w:rsidRPr="00F969D9" w:rsidRDefault="001A4F95" w:rsidP="00F969D9"/>
    <w:sectPr w:rsidR="001A4F95" w:rsidRPr="00F969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44301"/>
    <w:multiLevelType w:val="multilevel"/>
    <w:tmpl w:val="9F6C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A44E9"/>
    <w:multiLevelType w:val="multilevel"/>
    <w:tmpl w:val="A24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157B5"/>
    <w:multiLevelType w:val="multilevel"/>
    <w:tmpl w:val="0170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06050"/>
    <w:multiLevelType w:val="multilevel"/>
    <w:tmpl w:val="729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D70913"/>
    <w:multiLevelType w:val="multilevel"/>
    <w:tmpl w:val="8624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E3F6E"/>
    <w:multiLevelType w:val="multilevel"/>
    <w:tmpl w:val="4CAC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23A43"/>
    <w:multiLevelType w:val="multilevel"/>
    <w:tmpl w:val="DD16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4F3360"/>
    <w:multiLevelType w:val="multilevel"/>
    <w:tmpl w:val="4F2E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3D0CD8"/>
    <w:multiLevelType w:val="multilevel"/>
    <w:tmpl w:val="EED0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021204">
    <w:abstractNumId w:val="8"/>
  </w:num>
  <w:num w:numId="2" w16cid:durableId="917398808">
    <w:abstractNumId w:val="6"/>
  </w:num>
  <w:num w:numId="3" w16cid:durableId="239026077">
    <w:abstractNumId w:val="5"/>
  </w:num>
  <w:num w:numId="4" w16cid:durableId="428549270">
    <w:abstractNumId w:val="4"/>
  </w:num>
  <w:num w:numId="5" w16cid:durableId="1505775830">
    <w:abstractNumId w:val="7"/>
  </w:num>
  <w:num w:numId="6" w16cid:durableId="1282691060">
    <w:abstractNumId w:val="3"/>
  </w:num>
  <w:num w:numId="7" w16cid:durableId="1709061388">
    <w:abstractNumId w:val="2"/>
  </w:num>
  <w:num w:numId="8" w16cid:durableId="1286693412">
    <w:abstractNumId w:val="1"/>
  </w:num>
  <w:num w:numId="9" w16cid:durableId="1602684676">
    <w:abstractNumId w:val="0"/>
  </w:num>
  <w:num w:numId="10" w16cid:durableId="148639031">
    <w:abstractNumId w:val="17"/>
  </w:num>
  <w:num w:numId="11" w16cid:durableId="959650552">
    <w:abstractNumId w:val="11"/>
  </w:num>
  <w:num w:numId="12" w16cid:durableId="705912991">
    <w:abstractNumId w:val="14"/>
  </w:num>
  <w:num w:numId="13" w16cid:durableId="981928949">
    <w:abstractNumId w:val="9"/>
  </w:num>
  <w:num w:numId="14" w16cid:durableId="2021617357">
    <w:abstractNumId w:val="13"/>
  </w:num>
  <w:num w:numId="15" w16cid:durableId="651830066">
    <w:abstractNumId w:val="15"/>
  </w:num>
  <w:num w:numId="16" w16cid:durableId="1616212307">
    <w:abstractNumId w:val="16"/>
  </w:num>
  <w:num w:numId="17" w16cid:durableId="2114938760">
    <w:abstractNumId w:val="12"/>
  </w:num>
  <w:num w:numId="18" w16cid:durableId="1427842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86B"/>
    <w:rsid w:val="0015074B"/>
    <w:rsid w:val="001A4F95"/>
    <w:rsid w:val="0029639D"/>
    <w:rsid w:val="00326F90"/>
    <w:rsid w:val="00744959"/>
    <w:rsid w:val="007A6777"/>
    <w:rsid w:val="00AA1D8D"/>
    <w:rsid w:val="00B47730"/>
    <w:rsid w:val="00CB0664"/>
    <w:rsid w:val="00E7315C"/>
    <w:rsid w:val="00F83C5A"/>
    <w:rsid w:val="00F9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3D2B85A0"/>
  <w14:defaultImageDpi w14:val="300"/>
  <w15:docId w15:val="{D128D095-2202-43E2-B357-040A1FA6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83C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co.org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pelmedical.centre@nh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JEFFERS, Shaun (THE WILLOWS MEDICAL PRACTICE)</cp:lastModifiedBy>
  <cp:revision>2</cp:revision>
  <dcterms:created xsi:type="dcterms:W3CDTF">2025-08-05T11:01:00Z</dcterms:created>
  <dcterms:modified xsi:type="dcterms:W3CDTF">2025-08-05T11:01:00Z</dcterms:modified>
  <cp:category/>
</cp:coreProperties>
</file>